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F66" w:rsidRDefault="00C56F66" w:rsidP="00C56F66">
      <w:pPr>
        <w:spacing w:after="0" w:line="240" w:lineRule="auto"/>
        <w:ind w:left="7788"/>
        <w:jc w:val="center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6D0BB6" wp14:editId="1367106C">
                <wp:simplePos x="0" y="0"/>
                <wp:positionH relativeFrom="column">
                  <wp:posOffset>-348615</wp:posOffset>
                </wp:positionH>
                <wp:positionV relativeFrom="paragraph">
                  <wp:posOffset>11430</wp:posOffset>
                </wp:positionV>
                <wp:extent cx="2686050" cy="952500"/>
                <wp:effectExtent l="0" t="0" r="19050" b="1905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56F66" w:rsidRPr="00954462" w:rsidRDefault="00C56F66" w:rsidP="00C56F66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5446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Наименование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учреждения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6D0BB6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-27.45pt;margin-top:.9pt;width:211.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" fillcolor="white [3201]" strokeweight=".5pt">
                <v:textbox>
                  <w:txbxContent>
                    <w:p w:rsidR="00C56F66" w:rsidRPr="00954462" w:rsidRDefault="00C56F66" w:rsidP="00C56F66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95446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Наименование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учреждения</w:t>
                      </w:r>
                    </w:p>
                  </w:txbxContent>
                </v:textbox>
              </v:shape>
            </w:pict>
          </mc:Fallback>
        </mc:AlternateContent>
      </w:r>
      <w:r w:rsidR="00C13CF5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bookmarkStart w:id="0" w:name="_GoBack"/>
      <w:bookmarkEnd w:id="0"/>
      <w:r w:rsidR="00EB380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        </w:t>
      </w:r>
    </w:p>
    <w:p w:rsidR="00C56F66" w:rsidRPr="008550E0" w:rsidRDefault="00C56F66" w:rsidP="00C56F66">
      <w:pPr>
        <w:spacing w:after="0" w:line="240" w:lineRule="auto"/>
        <w:ind w:left="7788"/>
        <w:jc w:val="center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        </w:t>
      </w:r>
      <w:r w:rsidRPr="008550E0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Приложение N 2</w:t>
      </w:r>
    </w:p>
    <w:p w:rsidR="00C56F66" w:rsidRPr="008550E0" w:rsidRDefault="00C56F66" w:rsidP="00C56F66">
      <w:pPr>
        <w:spacing w:after="0" w:line="240" w:lineRule="auto"/>
        <w:ind w:left="6372"/>
        <w:jc w:val="center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550E0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к приказу Министерства здравоохранения</w:t>
      </w:r>
    </w:p>
    <w:p w:rsidR="00C56F66" w:rsidRPr="008550E0" w:rsidRDefault="00C56F66" w:rsidP="00C56F66">
      <w:pPr>
        <w:spacing w:after="0" w:line="240" w:lineRule="auto"/>
        <w:ind w:left="4956" w:firstLine="708"/>
        <w:jc w:val="center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550E0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Российской Федерации от 29 апреля 2015 г. N 216н</w:t>
      </w:r>
    </w:p>
    <w:p w:rsidR="00C56F66" w:rsidRPr="008550E0" w:rsidRDefault="00C56F66" w:rsidP="00C56F66">
      <w:pPr>
        <w:spacing w:after="0" w:line="240" w:lineRule="auto"/>
        <w:ind w:left="8496"/>
        <w:jc w:val="center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bookmarkStart w:id="1" w:name="100052"/>
      <w:bookmarkEnd w:id="1"/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           </w:t>
      </w:r>
      <w:r w:rsidRPr="008550E0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Форма</w:t>
      </w:r>
    </w:p>
    <w:p w:rsidR="00C56F66" w:rsidRDefault="00C56F66" w:rsidP="00C56F66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56F66" w:rsidRDefault="00C56F66" w:rsidP="00C56F66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56F66" w:rsidRDefault="00C56F66" w:rsidP="00C56F6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56F66" w:rsidRPr="008550E0" w:rsidRDefault="00C56F66" w:rsidP="00C56F66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56F66" w:rsidRPr="0061066E" w:rsidRDefault="00C56F66" w:rsidP="00C56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2" w:name="100053"/>
      <w:bookmarkEnd w:id="2"/>
      <w:r w:rsidRPr="0061066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Заключение</w:t>
      </w:r>
    </w:p>
    <w:p w:rsidR="00C56F66" w:rsidRPr="0061066E" w:rsidRDefault="00C56F66" w:rsidP="00C56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1066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уполномоченной медицинской организации</w:t>
      </w:r>
    </w:p>
    <w:p w:rsidR="00C56F66" w:rsidRPr="0061066E" w:rsidRDefault="00C56F66" w:rsidP="00C56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1066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 наличии медицинских противопоказаний, в связи с наличием</w:t>
      </w:r>
    </w:p>
    <w:p w:rsidR="00C56F66" w:rsidRPr="0061066E" w:rsidRDefault="00C56F66" w:rsidP="00C56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1066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которых гражданину или получателю социальных услуг может</w:t>
      </w:r>
    </w:p>
    <w:p w:rsidR="00C56F66" w:rsidRPr="0061066E" w:rsidRDefault="00C56F66" w:rsidP="00C56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1066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быть отказано, в том числе временно, в предоставлении</w:t>
      </w:r>
    </w:p>
    <w:p w:rsidR="00C56F66" w:rsidRPr="0061066E" w:rsidRDefault="00C56F66" w:rsidP="00C56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1066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социальных услуг в стационарной форме</w:t>
      </w:r>
    </w:p>
    <w:p w:rsidR="00C56F66" w:rsidRPr="0061066E" w:rsidRDefault="00C56F66" w:rsidP="00C56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C56F66" w:rsidRPr="0061066E" w:rsidRDefault="00C56F66" w:rsidP="00C56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3" w:name="100054"/>
      <w:bookmarkEnd w:id="3"/>
      <w:r w:rsidRPr="0061066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1. Выдано 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</w:t>
      </w:r>
      <w:r w:rsidRPr="0061066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</w:t>
      </w:r>
    </w:p>
    <w:p w:rsidR="00C56F66" w:rsidRPr="0061066E" w:rsidRDefault="00C56F66" w:rsidP="00C56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1066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</w:t>
      </w:r>
      <w:r w:rsidRPr="0061066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(полное наименование и адрес уполномоченной медицинской организации)</w:t>
      </w:r>
    </w:p>
    <w:p w:rsidR="00C56F66" w:rsidRPr="0061066E" w:rsidRDefault="00C56F66" w:rsidP="00C56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C56F66" w:rsidRDefault="00C56F66" w:rsidP="00C56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4" w:name="100055"/>
      <w:bookmarkEnd w:id="4"/>
      <w:r w:rsidRPr="0061066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2.    Полное    наименование    организации    социального обслуживания, предоставляющей социальные услуги в стационарной форме, куда представляется заключение </w:t>
      </w:r>
    </w:p>
    <w:p w:rsidR="00C56F66" w:rsidRPr="0061066E" w:rsidRDefault="00C56F66" w:rsidP="00C56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C56F66" w:rsidRDefault="00C56F66" w:rsidP="00C56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</w:pPr>
      <w:r w:rsidRPr="0061066E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>Санкт-Петербургское государственное бюджетное учреждение «Комплексный центр социального обслуживания населения Приморского района Санкт-Петербурга», Отделение временного проживания граждан пожилого возраста и инвалидов_____</w:t>
      </w:r>
    </w:p>
    <w:p w:rsidR="00C56F66" w:rsidRPr="0061066E" w:rsidRDefault="00C56F66" w:rsidP="00C56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</w:pPr>
    </w:p>
    <w:p w:rsidR="00C56F66" w:rsidRPr="0061066E" w:rsidRDefault="00C56F66" w:rsidP="00C56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5" w:name="100056"/>
      <w:bookmarkEnd w:id="5"/>
      <w:r w:rsidRPr="0061066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 Фамилия, имя, отчество _________________________________________________________________</w:t>
      </w:r>
    </w:p>
    <w:p w:rsidR="00C56F66" w:rsidRPr="0061066E" w:rsidRDefault="00C56F66" w:rsidP="00C56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</w:t>
      </w:r>
      <w:r w:rsidRPr="0061066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(Ф.И.О. гражданина или получателя социальных услуг)</w:t>
      </w:r>
    </w:p>
    <w:p w:rsidR="00C56F66" w:rsidRDefault="00C56F66" w:rsidP="00C56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6" w:name="100057"/>
      <w:bookmarkEnd w:id="6"/>
      <w:r w:rsidRPr="0061066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 Пол (мужской/женский) 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</w:t>
      </w:r>
    </w:p>
    <w:p w:rsidR="00C56F66" w:rsidRPr="00A66AAA" w:rsidRDefault="00C56F66" w:rsidP="00C56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C56F66" w:rsidRDefault="00C56F66" w:rsidP="00C56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7" w:name="100058"/>
      <w:bookmarkEnd w:id="7"/>
      <w:r w:rsidRPr="0061066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5. Дата рождения 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</w:t>
      </w:r>
      <w:r w:rsidRPr="0061066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</w:t>
      </w:r>
    </w:p>
    <w:p w:rsidR="00C56F66" w:rsidRPr="00A66AAA" w:rsidRDefault="00C56F66" w:rsidP="00C56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C56F66" w:rsidRDefault="00C56F66" w:rsidP="00C56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8" w:name="100059"/>
      <w:bookmarkEnd w:id="8"/>
      <w:r w:rsidRPr="0061066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6. Адрес места жительства (места </w:t>
      </w:r>
      <w:proofErr w:type="gramStart"/>
      <w:r w:rsidRPr="0061066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пребывания)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_______________________________________________</w:t>
      </w:r>
    </w:p>
    <w:p w:rsidR="00C56F66" w:rsidRPr="00A66AAA" w:rsidRDefault="00C56F66" w:rsidP="00C56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C56F66" w:rsidRDefault="00C56F66" w:rsidP="00C56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7. Инвалидность __________________________________________________________________________</w:t>
      </w:r>
    </w:p>
    <w:p w:rsidR="00C56F66" w:rsidRPr="00A66AAA" w:rsidRDefault="00C56F66" w:rsidP="00C56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C56F66" w:rsidRDefault="00C56F66" w:rsidP="00C56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8. Диагноз и сопутствующие заболевания_____________________________________________________</w:t>
      </w:r>
    </w:p>
    <w:p w:rsidR="00C56F66" w:rsidRPr="00A66AAA" w:rsidRDefault="00C56F66" w:rsidP="00C56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C56F66" w:rsidRDefault="00C56F66" w:rsidP="00C56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________________________________________________________________________________________</w:t>
      </w:r>
    </w:p>
    <w:p w:rsidR="00C56F66" w:rsidRDefault="00C56F66" w:rsidP="00C56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C56F66" w:rsidRDefault="00C56F66" w:rsidP="00C56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9. Принимаемые лекарственные препараты___________________________________________________</w:t>
      </w:r>
    </w:p>
    <w:p w:rsidR="00C56F66" w:rsidRPr="00A66AAA" w:rsidRDefault="00C56F66" w:rsidP="00C56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C56F66" w:rsidRDefault="00C56F66" w:rsidP="00C56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________________________________________________________________________________________</w:t>
      </w:r>
    </w:p>
    <w:p w:rsidR="00C56F66" w:rsidRDefault="00C56F66" w:rsidP="00C56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C56F66" w:rsidRDefault="00C56F66" w:rsidP="00C56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10. Результаты флюорографии______________________________________________________________</w:t>
      </w:r>
    </w:p>
    <w:p w:rsidR="00C56F66" w:rsidRPr="00A66AAA" w:rsidRDefault="00C56F66" w:rsidP="00C56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C56F66" w:rsidRPr="00A66AAA" w:rsidRDefault="00C56F66" w:rsidP="00C56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11. </w:t>
      </w:r>
      <w:r w:rsidRPr="00A66AA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Галотерапия 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      </w:t>
      </w:r>
      <w:r w:rsidRPr="00A66AA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противопоказания да/нет</w:t>
      </w:r>
    </w:p>
    <w:p w:rsidR="00C56F66" w:rsidRPr="00A66AAA" w:rsidRDefault="00C56F66" w:rsidP="00C56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C56F66" w:rsidRPr="00074BBE" w:rsidRDefault="00C56F66" w:rsidP="00C56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9" w:name="100060"/>
      <w:bookmarkEnd w:id="9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12</w:t>
      </w:r>
      <w:r w:rsidRPr="0061066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 Заключение:</w:t>
      </w:r>
      <w:bookmarkStart w:id="10" w:name="100061"/>
      <w:bookmarkEnd w:id="10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  <w:t>в</w:t>
      </w:r>
      <w:r w:rsidRPr="0061066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ыявлено/не выявлено наличие заболеваний, в связи с  наличием  которых  гражданину  или получателю  социальных  услуг  может быть отказано, в том числе временно, в предоставлении социальных услуг в стационарной форме </w:t>
      </w:r>
      <w:hyperlink r:id="rId5" w:anchor="100063" w:history="1">
        <w:r w:rsidRPr="0061066E">
          <w:rPr>
            <w:rFonts w:ascii="Times New Roman" w:eastAsia="Times New Roman" w:hAnsi="Times New Roman" w:cs="Times New Roman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&lt;*&gt;</w:t>
        </w:r>
      </w:hyperlink>
      <w:r w:rsidRPr="0061066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C56F66" w:rsidRPr="0061066E" w:rsidRDefault="00C56F66" w:rsidP="00C56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C56F66" w:rsidRPr="0061066E" w:rsidRDefault="00C56F66" w:rsidP="00C56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1066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Председатель</w:t>
      </w:r>
    </w:p>
    <w:p w:rsidR="00C56F66" w:rsidRPr="0061066E" w:rsidRDefault="00C56F66" w:rsidP="00C56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1066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врачебной </w:t>
      </w:r>
      <w:proofErr w:type="gramStart"/>
      <w:r w:rsidRPr="0061066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комиссии: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61066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____________________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</w:t>
      </w:r>
      <w:r w:rsidRPr="0061066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__________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                ___</w:t>
      </w:r>
      <w:r w:rsidRPr="0061066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</w:t>
      </w:r>
    </w:p>
    <w:p w:rsidR="00C56F66" w:rsidRPr="0061066E" w:rsidRDefault="00C56F66" w:rsidP="00C56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1066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  <w:t xml:space="preserve">            </w:t>
      </w:r>
      <w:r w:rsidRPr="0061066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(Ф.И.О.)         </w:t>
      </w:r>
      <w:r w:rsidRPr="0061066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61066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</w:t>
      </w:r>
      <w:r w:rsidRPr="0061066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</w:t>
      </w:r>
      <w:proofErr w:type="gramStart"/>
      <w:r w:rsidRPr="0061066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подпись)   </w:t>
      </w:r>
      <w:proofErr w:type="gramEnd"/>
      <w:r w:rsidRPr="0061066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</w:t>
      </w:r>
      <w:r w:rsidRPr="0061066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61066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(дата)</w:t>
      </w:r>
    </w:p>
    <w:p w:rsidR="00C56F66" w:rsidRPr="0061066E" w:rsidRDefault="00C56F66" w:rsidP="00C56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C56F66" w:rsidRPr="00A66AAA" w:rsidRDefault="00C56F66" w:rsidP="00C56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1066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 w:rsidRPr="0061066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М.П.                                  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 w:rsidRPr="0061066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М.П.</w:t>
      </w:r>
    </w:p>
    <w:p w:rsidR="00C56F66" w:rsidRPr="008550E0" w:rsidRDefault="00C56F66" w:rsidP="00C56F66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1" w:name="100062"/>
      <w:bookmarkEnd w:id="11"/>
      <w:r w:rsidRPr="008550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--------------------------------</w:t>
      </w:r>
    </w:p>
    <w:p w:rsidR="00C56F66" w:rsidRDefault="00C56F66" w:rsidP="00C56F6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2" w:name="100063"/>
      <w:bookmarkEnd w:id="12"/>
      <w:r w:rsidRPr="009544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&lt;*&gt; Часть 3 статьи 18 Федерального закона от 28 декабря 2013 г. N 442-ФЗ "Об основах социального обслуживания граждан в Российской Федерации" (Собрание законодательства Российской Федерации, 2013, N 52, ст. 7007; 2014, N 30</w:t>
      </w:r>
      <w:r w:rsidRPr="00074BB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ст. 4257).</w:t>
      </w:r>
    </w:p>
    <w:p w:rsidR="00074BBE" w:rsidRPr="00954462" w:rsidRDefault="00074BBE" w:rsidP="0095446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sectPr w:rsidR="00074BBE" w:rsidRPr="00954462" w:rsidSect="009E7F14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0E0"/>
    <w:rsid w:val="00074BBE"/>
    <w:rsid w:val="001A311C"/>
    <w:rsid w:val="00402CC3"/>
    <w:rsid w:val="004D5285"/>
    <w:rsid w:val="00505A00"/>
    <w:rsid w:val="005539A1"/>
    <w:rsid w:val="0061066E"/>
    <w:rsid w:val="00630F72"/>
    <w:rsid w:val="006A7533"/>
    <w:rsid w:val="00700893"/>
    <w:rsid w:val="008550E0"/>
    <w:rsid w:val="00954462"/>
    <w:rsid w:val="009E7F14"/>
    <w:rsid w:val="00A66AAA"/>
    <w:rsid w:val="00C13CF5"/>
    <w:rsid w:val="00C56F66"/>
    <w:rsid w:val="00D87B3B"/>
    <w:rsid w:val="00EB380C"/>
    <w:rsid w:val="00FC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262E8"/>
  <w15:chartTrackingRefBased/>
  <w15:docId w15:val="{1B4CDD2A-9365-4CFB-9AF8-D4EBA629C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0F7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E7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7F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2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legalacts.ru/doc/prikaz-minzdrava-rossii-ot-29042015-n-216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14AA5-E774-42E5-8DB5-EF52539BA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1480</Words>
  <Characters>8437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Нефедова Г.А.</dc:creator>
  <cp:keywords/>
  <dc:description/>
  <cp:lastModifiedBy>Гельфонд</cp:lastModifiedBy>
  <cp:revision>7</cp:revision>
  <cp:lastPrinted>2021-01-12T14:27:00Z</cp:lastPrinted>
  <dcterms:created xsi:type="dcterms:W3CDTF">2018-11-27T08:29:00Z</dcterms:created>
  <dcterms:modified xsi:type="dcterms:W3CDTF">2021-01-12T16:09:00Z</dcterms:modified>
</cp:coreProperties>
</file>